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7D" w:rsidRDefault="00407B7D" w:rsidP="00584B27">
      <w:pPr>
        <w:rPr>
          <w:b/>
          <w:sz w:val="20"/>
          <w:szCs w:val="20"/>
        </w:rPr>
      </w:pPr>
      <w:bookmarkStart w:id="0" w:name="_GoBack"/>
    </w:p>
    <w:p w:rsidR="00EF6A61" w:rsidRPr="0056334B" w:rsidRDefault="00407B7D" w:rsidP="00EF6A61">
      <w:pPr>
        <w:rPr>
          <w:sz w:val="20"/>
          <w:szCs w:val="20"/>
        </w:rPr>
      </w:pPr>
      <w:r w:rsidRPr="0056334B">
        <w:rPr>
          <w:sz w:val="20"/>
          <w:szCs w:val="20"/>
        </w:rPr>
        <w:t>Na temelju članka 107.Zakona o odgoju i obrazovanju u osnovnoj i srednjoj školi (NN br .87/08, 86/09, 92/10, 105/10, 90/11, 16/12,86/12,126/12, 94/13,152/14,7/17,68/18,98/19,64/20,151/22</w:t>
      </w:r>
      <w:r>
        <w:rPr>
          <w:sz w:val="20"/>
          <w:szCs w:val="20"/>
        </w:rPr>
        <w:t>,156/23</w:t>
      </w:r>
      <w:r w:rsidRPr="0056334B">
        <w:rPr>
          <w:sz w:val="20"/>
          <w:szCs w:val="20"/>
        </w:rPr>
        <w:t>) raspisuje se natječaj za radno mjesto</w:t>
      </w:r>
    </w:p>
    <w:p w:rsidR="00EF6A61" w:rsidRPr="0056334B" w:rsidRDefault="00407B7D" w:rsidP="00EF6A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NATJEČAJ  </w:t>
      </w:r>
    </w:p>
    <w:p w:rsidR="00EF6A61" w:rsidRPr="00407B7D" w:rsidRDefault="00407B7D" w:rsidP="00EF6A61">
      <w:pPr>
        <w:jc w:val="center"/>
        <w:rPr>
          <w:b/>
          <w:sz w:val="20"/>
          <w:szCs w:val="20"/>
        </w:rPr>
      </w:pPr>
      <w:r w:rsidRPr="00407B7D">
        <w:rPr>
          <w:b/>
          <w:sz w:val="20"/>
          <w:szCs w:val="20"/>
        </w:rPr>
        <w:t xml:space="preserve">ZA RADNO MJESTO </w:t>
      </w:r>
    </w:p>
    <w:p w:rsidR="00EF6A61" w:rsidRPr="0056334B" w:rsidRDefault="00EF6A61" w:rsidP="00EF6A61">
      <w:pPr>
        <w:rPr>
          <w:sz w:val="20"/>
          <w:szCs w:val="20"/>
        </w:rPr>
      </w:pPr>
    </w:p>
    <w:p w:rsidR="00671E46" w:rsidRPr="00F13410" w:rsidRDefault="00671E46" w:rsidP="00671E46">
      <w:pPr>
        <w:ind w:left="720"/>
        <w:rPr>
          <w:sz w:val="20"/>
          <w:szCs w:val="20"/>
        </w:rPr>
      </w:pPr>
    </w:p>
    <w:p w:rsidR="000668E0" w:rsidRDefault="005D05F6" w:rsidP="00584B27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F13410">
        <w:rPr>
          <w:b/>
          <w:sz w:val="20"/>
          <w:szCs w:val="20"/>
        </w:rPr>
        <w:t xml:space="preserve">NASTAVNIK/CA  </w:t>
      </w:r>
      <w:r w:rsidR="00246D42">
        <w:rPr>
          <w:b/>
          <w:sz w:val="20"/>
          <w:szCs w:val="20"/>
        </w:rPr>
        <w:t>POVIJESTI</w:t>
      </w:r>
      <w:r w:rsidRPr="00F13410">
        <w:rPr>
          <w:sz w:val="20"/>
          <w:szCs w:val="20"/>
        </w:rPr>
        <w:t>–</w:t>
      </w:r>
      <w:r w:rsidR="00B77DD1">
        <w:rPr>
          <w:sz w:val="20"/>
          <w:szCs w:val="20"/>
        </w:rPr>
        <w:t xml:space="preserve"> 1 izvršitelj/ca </w:t>
      </w:r>
      <w:r w:rsidR="00A6021C">
        <w:rPr>
          <w:sz w:val="20"/>
          <w:szCs w:val="20"/>
        </w:rPr>
        <w:t xml:space="preserve">na </w:t>
      </w:r>
      <w:r w:rsidR="00246D42">
        <w:rPr>
          <w:sz w:val="20"/>
          <w:szCs w:val="20"/>
        </w:rPr>
        <w:t>ne</w:t>
      </w:r>
      <w:r w:rsidR="00A6021C">
        <w:rPr>
          <w:sz w:val="20"/>
          <w:szCs w:val="20"/>
        </w:rPr>
        <w:t xml:space="preserve">određeno, </w:t>
      </w:r>
      <w:r w:rsidR="00B77DD1">
        <w:rPr>
          <w:sz w:val="20"/>
          <w:szCs w:val="20"/>
        </w:rPr>
        <w:t>ne</w:t>
      </w:r>
      <w:r w:rsidR="00990A15">
        <w:rPr>
          <w:sz w:val="20"/>
          <w:szCs w:val="20"/>
        </w:rPr>
        <w:t>puno radno vrijeme</w:t>
      </w:r>
      <w:r w:rsidR="000668E0">
        <w:rPr>
          <w:sz w:val="20"/>
          <w:szCs w:val="20"/>
        </w:rPr>
        <w:t xml:space="preserve"> 15 sati tjedno</w:t>
      </w:r>
    </w:p>
    <w:p w:rsidR="00584B27" w:rsidRDefault="000668E0" w:rsidP="00584B27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(8 sati nastave tjedno</w:t>
      </w:r>
      <w:r w:rsidR="00B77DD1">
        <w:rPr>
          <w:sz w:val="20"/>
          <w:szCs w:val="20"/>
        </w:rPr>
        <w:t>)</w:t>
      </w:r>
      <w:r w:rsidR="00246D42">
        <w:rPr>
          <w:sz w:val="20"/>
          <w:szCs w:val="20"/>
        </w:rPr>
        <w:t>.</w:t>
      </w:r>
      <w:r w:rsidR="00990A15">
        <w:rPr>
          <w:sz w:val="20"/>
          <w:szCs w:val="20"/>
        </w:rPr>
        <w:t xml:space="preserve"> </w:t>
      </w:r>
    </w:p>
    <w:p w:rsidR="00A6021C" w:rsidRDefault="00A6021C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Uvjeti:</w:t>
      </w:r>
    </w:p>
    <w:p w:rsidR="0080347B" w:rsidRDefault="0080347B" w:rsidP="0080347B">
      <w:pPr>
        <w:pStyle w:val="BodyTextIndent"/>
        <w:ind w:firstLine="0"/>
      </w:pPr>
      <w:r>
        <w:t xml:space="preserve">Kandidati koji se prijavljuju na natječaj, uz opće uvjete za zasnivanje radnog odnosa propisane Zakonom o radu, trebaju ispunjavati i posebne </w:t>
      </w:r>
      <w:proofErr w:type="gramStart"/>
      <w:r>
        <w:t>uvjete  sukladno</w:t>
      </w:r>
      <w:proofErr w:type="gramEnd"/>
      <w:r>
        <w:t xml:space="preserve"> članku 105. i </w:t>
      </w:r>
      <w:proofErr w:type="gramStart"/>
      <w:r>
        <w:t>članku  106</w:t>
      </w:r>
      <w:proofErr w:type="gramEnd"/>
      <w:r>
        <w:t xml:space="preserve">. Zakona o odgoju i obrazovanju u osnovnoj i srednjoj </w:t>
      </w:r>
      <w:proofErr w:type="gramStart"/>
      <w:r>
        <w:t>školi  i</w:t>
      </w:r>
      <w:proofErr w:type="gramEnd"/>
      <w:r>
        <w:t xml:space="preserve"> Pravilnika o o stručnoj spremi i pedagoško-psihološkom obrazovanju nastavnika u srednjem školstvu.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>Uz pisanu prijavu na natječaj  potrebno je  priložiti: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 xml:space="preserve">- životopis, 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 xml:space="preserve">-diplomu odnosno dokaz o stečenoj stručnoj spremi, 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 xml:space="preserve">-dokaz o državljanstvu,  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 xml:space="preserve">-dokaz nadležnog suda da se protiv kandidata  ne vodi kazneni postupak za neko od kaznenih djela iz članka 106..Zakona o odgoju i obrazovanju u osnovnoj i srednjoj školi(ne starije od 30 dana) 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  <w:shd w:val="clear" w:color="auto" w:fill="F7F7F7"/>
        </w:rPr>
        <w:t>potvrdu o stažu (zapis iz matične evidencije Hrvatskog zavoda za mirovinsko osiguranje)</w:t>
      </w:r>
      <w:r>
        <w:rPr>
          <w:rFonts w:ascii="Arial" w:hAnsi="Arial" w:cs="Arial"/>
          <w:sz w:val="11"/>
          <w:szCs w:val="11"/>
          <w:shd w:val="clear" w:color="auto" w:fill="F7F7F7"/>
        </w:rPr>
        <w:t> </w:t>
      </w:r>
    </w:p>
    <w:p w:rsidR="0080347B" w:rsidRPr="00FE46E5" w:rsidRDefault="00FE46E5" w:rsidP="0080347B">
      <w:pPr>
        <w:tabs>
          <w:tab w:val="left" w:pos="9360"/>
        </w:tabs>
        <w:ind w:right="-288"/>
        <w:jc w:val="both"/>
        <w:rPr>
          <w:sz w:val="20"/>
          <w:szCs w:val="20"/>
          <w:shd w:val="clear" w:color="auto" w:fill="FFFFFF"/>
        </w:rPr>
      </w:pPr>
      <w:r w:rsidRPr="00FE46E5">
        <w:rPr>
          <w:color w:val="333333"/>
          <w:sz w:val="20"/>
          <w:szCs w:val="20"/>
          <w:shd w:val="clear" w:color="auto" w:fill="F7F7F7"/>
        </w:rPr>
        <w:t>Isprave se prilažu u neovjerenoj preslici i ne vraćaju se kandidatu nakon završetka natječajnog postupka. Izabrani kandidat obvezan je školi dostaviti izvornike isparava prije zaključivanja ugovora o radu.  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rStyle w:val="Strong"/>
        </w:rPr>
      </w:pPr>
      <w:r>
        <w:rPr>
          <w:sz w:val="20"/>
          <w:szCs w:val="20"/>
          <w:shd w:val="clear" w:color="auto" w:fill="FFFFFF"/>
        </w:rPr>
        <w:t>Kandidat koji ostvaruje  pravo prednosti prema posebnim propisima, </w:t>
      </w:r>
      <w:r>
        <w:rPr>
          <w:rStyle w:val="Strong"/>
          <w:b w:val="0"/>
          <w:sz w:val="20"/>
          <w:szCs w:val="20"/>
          <w:shd w:val="clear" w:color="auto" w:fill="FFFFFF"/>
        </w:rPr>
        <w:t>dužan je  u prijavi na natječaj pozvati se na to pravo i ima  prednost u odnosu na ostale kandidate samo pod jednakim uvjetima.</w:t>
      </w:r>
    </w:p>
    <w:p w:rsidR="0080347B" w:rsidRDefault="0080347B" w:rsidP="0080347B">
      <w:pPr>
        <w:tabs>
          <w:tab w:val="left" w:pos="9360"/>
        </w:tabs>
        <w:ind w:right="-288"/>
        <w:jc w:val="both"/>
      </w:pPr>
      <w:r>
        <w:rPr>
          <w:sz w:val="20"/>
          <w:szCs w:val="20"/>
        </w:rPr>
        <w:t>Da bi ostvario pravo  prednosti pri zapošljavanju kandidat koji ispunjava uvjete za ostvarivanje tog prava u trenutku podnošenja prijave dužan je uz prijavu na natječaj priložiti sve dokaze o ispunjavanju traženih uvjeta  te sve dokaze potrebne za ostvarivanje prava prednosti u skladu s posebnim propisima prema kojima isto pravo ostvaruje.</w:t>
      </w:r>
    </w:p>
    <w:p w:rsidR="0080347B" w:rsidRDefault="0080347B" w:rsidP="0080347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Kandidat koji se poziva na pravo prednosti u skladu s člankom 102. Zakona o hrvatskim braniteljima iz domovinskog rata i članovima njihovih obitelji ( „NN“br 127/1,98/1,84/21</w:t>
      </w:r>
      <w:r w:rsidR="007C4C83">
        <w:rPr>
          <w:color w:val="333333"/>
          <w:sz w:val="20"/>
          <w:szCs w:val="20"/>
        </w:rPr>
        <w:t>,156/23</w:t>
      </w:r>
      <w:r>
        <w:rPr>
          <w:color w:val="333333"/>
          <w:sz w:val="20"/>
          <w:szCs w:val="20"/>
        </w:rPr>
        <w:t>) uz prijavu na natječaj dužan je osim dokaza o ispunjavanju uvjeta natječaja, priložiti dokaze  propisane čl. 103. stavkom 1. Zakona o hrvatskim braniteljima iz Domovinskog rata i članovima njihovih obitelji dostupne na poveznici Ministarstva hrvatskih branitelja:</w:t>
      </w:r>
    </w:p>
    <w:p w:rsidR="0080347B" w:rsidRDefault="00490B04" w:rsidP="0080347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5" w:history="1">
        <w:r w:rsidR="0080347B">
          <w:rPr>
            <w:rStyle w:val="Hyperlink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80347B" w:rsidRDefault="0080347B" w:rsidP="0080347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Kandidat koji se poziva  na pravo prednosti pri zapošljavanju u skladu s člankom 48. Zakona o civilnim stradalnicima iz Domovinskog rata ( NN“ 84/21)uz prijavu na natječaj dužan je priložiti sve dokaze o ispunjavanju uvjeta iz natječaja te priložiti dokaze o ispunjavanju uvjeta za ostvarivanje prava prednosti pri zapošljavanju (čl.49.st.1. Zakona) dostupne na poveznici Ministarstva hrvatskih branitelja:</w:t>
      </w:r>
      <w:r>
        <w:t xml:space="preserve"> </w:t>
      </w:r>
    </w:p>
    <w:p w:rsidR="0080347B" w:rsidRDefault="00490B04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hyperlink r:id="rId6" w:history="1">
        <w:r w:rsidR="0080347B">
          <w:rPr>
            <w:rStyle w:val="Hyperlink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Kandidati koji se pozivaju na prednost sukladno članku 48f. Zakona o zaštiti vojnih i civilnih invalida rata ( „Narodne novine“br.33/92, 77/92, 27/93, 58/93, 2/94, 76/94, 108/95, 108/96, 82/01,103/03, 143/13, 98/19) i članku 9.Zakona o profesionalnoj rehabilitaciji i zapošljavanju osoba s invaliditetom( Narodne novine br.157/13,152/14,39/18,32/20) dužne su u prijavi na natječaj pozvati se na to pravo i uz prijavu priložiti svu propisanu dokumentaciju prema posebnom zakonu, a imaju prednost u odnosu na ostale kandidate samo pod jednakim uvjetima.</w:t>
      </w:r>
    </w:p>
    <w:p w:rsidR="00093990" w:rsidRDefault="00FE46E5" w:rsidP="0080347B">
      <w:pPr>
        <w:tabs>
          <w:tab w:val="left" w:pos="9360"/>
        </w:tabs>
        <w:ind w:right="-288"/>
        <w:jc w:val="both"/>
        <w:rPr>
          <w:color w:val="333333"/>
          <w:sz w:val="20"/>
          <w:szCs w:val="20"/>
          <w:shd w:val="clear" w:color="auto" w:fill="F7F7F7"/>
        </w:rPr>
      </w:pPr>
      <w:r w:rsidRPr="00FE46E5">
        <w:rPr>
          <w:sz w:val="20"/>
          <w:szCs w:val="20"/>
          <w:shd w:val="clear" w:color="auto" w:fill="F7F7F7"/>
        </w:rPr>
        <w:t>Kandidat koji je stekao inozemnu obrazovnu kvalifikaciju u inozemstvu dužan je u prijavi na natječaj priložiti rješenje Agencije za znanost i visoko obrazovanje o stručnom priznavanju inozemne visokoškolske kvalifikacije u skladu sa Zakonom o priznavanju i vrednovanju inozemnih obrazovnih kvalifikacija (NN br. 69/22.) te u skladu sa Zakonom o reguliranim profesijama i priznavanju inozemnih stručnih kvalifikacija (NN br. 82/15, 70/19. i 47/20.</w:t>
      </w:r>
      <w:r w:rsidR="007C4C83">
        <w:rPr>
          <w:sz w:val="20"/>
          <w:szCs w:val="20"/>
          <w:shd w:val="clear" w:color="auto" w:fill="F7F7F7"/>
        </w:rPr>
        <w:t>,123/23</w:t>
      </w:r>
      <w:r w:rsidRPr="00FE46E5">
        <w:rPr>
          <w:sz w:val="20"/>
          <w:szCs w:val="20"/>
          <w:shd w:val="clear" w:color="auto" w:fill="F7F7F7"/>
        </w:rPr>
        <w:t>) rješenje Ministarstva znanosti i obrazovanja o priznavanju inozemne stručne kvalifikacije radi pristupa reguliranoj profesiji</w:t>
      </w:r>
      <w:r w:rsidRPr="00FE46E5">
        <w:rPr>
          <w:color w:val="333333"/>
          <w:sz w:val="20"/>
          <w:szCs w:val="20"/>
          <w:shd w:val="clear" w:color="auto" w:fill="F7F7F7"/>
        </w:rPr>
        <w:t>.</w:t>
      </w:r>
    </w:p>
    <w:p w:rsidR="00093990" w:rsidRDefault="00FE46E5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FE46E5">
        <w:rPr>
          <w:color w:val="333333"/>
          <w:sz w:val="20"/>
          <w:szCs w:val="20"/>
          <w:shd w:val="clear" w:color="auto" w:fill="F7F7F7"/>
        </w:rPr>
        <w:t xml:space="preserve"> </w:t>
      </w:r>
      <w:r w:rsidR="00093990">
        <w:rPr>
          <w:color w:val="333333"/>
          <w:sz w:val="20"/>
          <w:szCs w:val="20"/>
          <w:shd w:val="clear" w:color="auto" w:fill="F7F7F7"/>
        </w:rPr>
        <w:t xml:space="preserve">Više na </w:t>
      </w:r>
      <w:r w:rsidRPr="00FE46E5">
        <w:rPr>
          <w:color w:val="333333"/>
          <w:sz w:val="20"/>
          <w:szCs w:val="20"/>
          <w:shd w:val="clear" w:color="auto" w:fill="F7F7F7"/>
        </w:rPr>
        <w:t>poveznici: </w:t>
      </w:r>
      <w:hyperlink r:id="rId7" w:history="1">
        <w:r w:rsidRPr="00FE46E5">
          <w:rPr>
            <w:color w:val="0066CC"/>
            <w:sz w:val="20"/>
            <w:szCs w:val="20"/>
            <w:u w:val="single"/>
            <w:shd w:val="clear" w:color="auto" w:fill="F7F7F7"/>
          </w:rPr>
          <w:t>https://mzo.gov.hr/istaknute-teme/odgoj-i-obrazovanje/priznavanje-inozemnih-strucnih-kvalifikacija-regulirane-profesije/3195</w:t>
        </w:r>
      </w:hyperlink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 se samo osoba  koja podnese pravodobnu  i  potpunu  prijavu  te  koja  ispunjava formalne uvjete iz natječaja.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Potpunom prijavom  smatra se prijava koja sadrži sve podatke i priloge navedene u  natječaju.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Rok za podnošenje prijave  je 8 dana od dana objave natječaja na mrežnoj stranici i oglasnoj ploči Hrvatskog zavoda za zapošljavanje i mrežnoj stranici i oglasnoj ploči Gimnazija Vladimira Nazora, Zadar.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Sukladn</w:t>
      </w:r>
      <w:r w:rsidR="002F7DD7">
        <w:rPr>
          <w:sz w:val="20"/>
          <w:szCs w:val="20"/>
        </w:rPr>
        <w:t>o članku 3.stavku 3.Zakona o rav</w:t>
      </w:r>
      <w:r>
        <w:rPr>
          <w:sz w:val="20"/>
          <w:szCs w:val="20"/>
        </w:rPr>
        <w:t>n</w:t>
      </w:r>
      <w:r w:rsidR="009E6D69">
        <w:rPr>
          <w:sz w:val="20"/>
          <w:szCs w:val="20"/>
        </w:rPr>
        <w:t>o</w:t>
      </w:r>
      <w:r>
        <w:rPr>
          <w:sz w:val="20"/>
          <w:szCs w:val="20"/>
        </w:rPr>
        <w:t>pravnosti spolova ( Narodne novine br.82/02 i 69/17) na natječaj se mogu javiti osobe oba spola.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Izrazi koji se koriste u natječaju, a imaju rodno značenje, koriste se neutralno i odnose se jednako na muške i ženske osobe.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S kandidatima koji ispunjavanju uvjete iz natječaja  i koji su podnijeli urednu i pravodobnu prijavu  sa svim traženim dokazima o ispunjavanju uvjeta iz natječaja, nakon isteka natječajnog roka  provest će se razgovor    ( intervju)  sukladno Pravilniku o načinu i postupku zapošljavanja u Gimnaziji Vladimira Nazora.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 web stranici škole  </w:t>
      </w:r>
      <w:hyperlink r:id="rId8" w:history="1">
        <w:r>
          <w:rPr>
            <w:rStyle w:val="Hyperlink"/>
            <w:sz w:val="20"/>
            <w:szCs w:val="20"/>
          </w:rPr>
          <w:t>http://gimnazija-vnazora-zd.skole.hr/</w:t>
        </w:r>
      </w:hyperlink>
      <w:r>
        <w:rPr>
          <w:sz w:val="20"/>
          <w:szCs w:val="20"/>
        </w:rPr>
        <w:t xml:space="preserve"> objavit će se vrijeme i mjesto održavanja razgovora (intervjua) najmanje  5 dana prije održavanja razgovora.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Za kandidata koji ne pristupi razgovoru smatrat će se da je odustao od prijave na natječaj.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Rezultati natječaja bit će objavljeni na web stranici škole.</w:t>
      </w:r>
    </w:p>
    <w:p w:rsidR="0006556F" w:rsidRPr="00DC6403" w:rsidRDefault="005028E3" w:rsidP="00BF4EF8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DC6403">
        <w:rPr>
          <w:sz w:val="20"/>
          <w:szCs w:val="20"/>
        </w:rPr>
        <w:t>Prijave na natječaj s dokazima o ispunjavanju uvjeta iz natječaja dostavlj</w:t>
      </w:r>
      <w:r w:rsidR="002C159A" w:rsidRPr="00DC6403">
        <w:rPr>
          <w:sz w:val="20"/>
          <w:szCs w:val="20"/>
        </w:rPr>
        <w:t>a</w:t>
      </w:r>
      <w:r w:rsidRPr="00DC6403">
        <w:rPr>
          <w:sz w:val="20"/>
          <w:szCs w:val="20"/>
        </w:rPr>
        <w:t xml:space="preserve">ju se osobno ili poštom na adresu: </w:t>
      </w:r>
      <w:r w:rsidRPr="00DC6403">
        <w:rPr>
          <w:b/>
          <w:sz w:val="20"/>
          <w:szCs w:val="20"/>
        </w:rPr>
        <w:t>Gimnazija Vladimira Nazora, Perivoj V.Nazora 3/2,23000 Zadar,</w:t>
      </w:r>
      <w:r w:rsidR="00B20660" w:rsidRPr="00DC6403">
        <w:rPr>
          <w:b/>
          <w:sz w:val="20"/>
          <w:szCs w:val="20"/>
        </w:rPr>
        <w:t xml:space="preserve"> s naznakom „za natječaj</w:t>
      </w:r>
      <w:r w:rsidR="006970D1" w:rsidRPr="00DC6403">
        <w:rPr>
          <w:b/>
          <w:sz w:val="20"/>
          <w:szCs w:val="20"/>
        </w:rPr>
        <w:t xml:space="preserve">- </w:t>
      </w:r>
      <w:r w:rsidR="00671E46">
        <w:rPr>
          <w:b/>
          <w:sz w:val="20"/>
          <w:szCs w:val="20"/>
        </w:rPr>
        <w:t xml:space="preserve">nastavnik/ca </w:t>
      </w:r>
      <w:r w:rsidR="00246D42">
        <w:rPr>
          <w:b/>
          <w:sz w:val="20"/>
          <w:szCs w:val="20"/>
        </w:rPr>
        <w:t>povijesti</w:t>
      </w:r>
      <w:r w:rsidR="00A6021C" w:rsidRPr="00DC6403">
        <w:rPr>
          <w:b/>
          <w:sz w:val="20"/>
          <w:szCs w:val="20"/>
        </w:rPr>
        <w:t>“</w:t>
      </w:r>
    </w:p>
    <w:p w:rsidR="0006556F" w:rsidRPr="00DC6403" w:rsidRDefault="00CA0B96" w:rsidP="00BF4EF8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DC6403">
        <w:rPr>
          <w:sz w:val="20"/>
          <w:szCs w:val="20"/>
        </w:rPr>
        <w:t>Nepotpune i /ili nepravovremene prijave neće se razmatrati.</w:t>
      </w:r>
    </w:p>
    <w:p w:rsidR="002F7DD7" w:rsidRDefault="00FE46E5" w:rsidP="00FE46E5">
      <w:pPr>
        <w:rPr>
          <w:b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 </w:t>
      </w:r>
      <w:r w:rsidRPr="00093990">
        <w:rPr>
          <w:sz w:val="20"/>
          <w:szCs w:val="20"/>
          <w:shd w:val="clear" w:color="auto" w:fill="F7F7F7"/>
        </w:rPr>
        <w:t>Podnošenjem prijave na natječaj kandidat daje pri</w:t>
      </w:r>
      <w:r w:rsidR="008D0369">
        <w:rPr>
          <w:sz w:val="20"/>
          <w:szCs w:val="20"/>
          <w:shd w:val="clear" w:color="auto" w:fill="F7F7F7"/>
        </w:rPr>
        <w:t>volu Gimnaziji Vladimira Nazora</w:t>
      </w:r>
      <w:r w:rsidRPr="00093990">
        <w:rPr>
          <w:sz w:val="20"/>
          <w:szCs w:val="20"/>
          <w:shd w:val="clear" w:color="auto" w:fill="F7F7F7"/>
        </w:rPr>
        <w:t>, kao voditelju zbirke osobnih podataka, za prikupljanje, obradu i korištenje osobnih podataka navedenih u prijavi za natječaj te dokumentaciji dostavljenoj kao prilog prijavi, a u svrhu provođenja natječajnog postupka i odabira kandidata u skladu s odredbama Uredbe (EU) 2016/679</w:t>
      </w:r>
      <w:r w:rsidR="00671E46" w:rsidRPr="00093990">
        <w:rPr>
          <w:b/>
          <w:sz w:val="20"/>
          <w:szCs w:val="20"/>
        </w:rPr>
        <w:t xml:space="preserve">                       </w:t>
      </w:r>
    </w:p>
    <w:p w:rsidR="00EF6A61" w:rsidRDefault="00EF6A61" w:rsidP="00FE46E5">
      <w:pPr>
        <w:rPr>
          <w:b/>
          <w:sz w:val="20"/>
          <w:szCs w:val="20"/>
        </w:rPr>
      </w:pPr>
    </w:p>
    <w:p w:rsidR="00FE46E5" w:rsidRPr="00093990" w:rsidRDefault="00FE46E5" w:rsidP="00FE46E5">
      <w:pPr>
        <w:rPr>
          <w:b/>
          <w:sz w:val="20"/>
          <w:szCs w:val="20"/>
        </w:rPr>
      </w:pPr>
    </w:p>
    <w:p w:rsidR="00FE46E5" w:rsidRDefault="00FE46E5" w:rsidP="00671E46">
      <w:pPr>
        <w:jc w:val="right"/>
        <w:rPr>
          <w:b/>
          <w:sz w:val="18"/>
          <w:szCs w:val="18"/>
        </w:rPr>
      </w:pPr>
    </w:p>
    <w:bookmarkEnd w:id="0"/>
    <w:p w:rsidR="00584B27" w:rsidRPr="00671E46" w:rsidRDefault="00671E46" w:rsidP="00584B2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sectPr w:rsidR="00584B27" w:rsidRPr="00671E46" w:rsidSect="002F7DD7">
      <w:pgSz w:w="11906" w:h="16838" w:code="9"/>
      <w:pgMar w:top="568" w:right="1133" w:bottom="1135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5B9"/>
    <w:multiLevelType w:val="hybridMultilevel"/>
    <w:tmpl w:val="610A2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31"/>
    <w:rsid w:val="000006C7"/>
    <w:rsid w:val="00006216"/>
    <w:rsid w:val="0002118B"/>
    <w:rsid w:val="0003245B"/>
    <w:rsid w:val="000441DD"/>
    <w:rsid w:val="00056736"/>
    <w:rsid w:val="000612EE"/>
    <w:rsid w:val="0006556F"/>
    <w:rsid w:val="000668E0"/>
    <w:rsid w:val="00093990"/>
    <w:rsid w:val="000A0291"/>
    <w:rsid w:val="000A0650"/>
    <w:rsid w:val="000A7CFA"/>
    <w:rsid w:val="000C556A"/>
    <w:rsid w:val="000C5CE3"/>
    <w:rsid w:val="000F0FD1"/>
    <w:rsid w:val="0013367F"/>
    <w:rsid w:val="001507A9"/>
    <w:rsid w:val="00174919"/>
    <w:rsid w:val="00187043"/>
    <w:rsid w:val="001E761D"/>
    <w:rsid w:val="001F2E2A"/>
    <w:rsid w:val="00246D42"/>
    <w:rsid w:val="002A4A26"/>
    <w:rsid w:val="002C159A"/>
    <w:rsid w:val="002E4A5E"/>
    <w:rsid w:val="002E5230"/>
    <w:rsid w:val="002F7DD7"/>
    <w:rsid w:val="00317EC7"/>
    <w:rsid w:val="003A0E15"/>
    <w:rsid w:val="003C7488"/>
    <w:rsid w:val="003E501A"/>
    <w:rsid w:val="003E7837"/>
    <w:rsid w:val="00407B7D"/>
    <w:rsid w:val="00421D05"/>
    <w:rsid w:val="0045643A"/>
    <w:rsid w:val="00490B04"/>
    <w:rsid w:val="004930BE"/>
    <w:rsid w:val="0049635B"/>
    <w:rsid w:val="004A757A"/>
    <w:rsid w:val="004C2FEB"/>
    <w:rsid w:val="004C6E40"/>
    <w:rsid w:val="004D3334"/>
    <w:rsid w:val="004D6491"/>
    <w:rsid w:val="005028E3"/>
    <w:rsid w:val="00502A5F"/>
    <w:rsid w:val="00506E56"/>
    <w:rsid w:val="005826B8"/>
    <w:rsid w:val="00584B27"/>
    <w:rsid w:val="005906FE"/>
    <w:rsid w:val="005A3EF4"/>
    <w:rsid w:val="005C4D3F"/>
    <w:rsid w:val="005D05F6"/>
    <w:rsid w:val="005D3CDB"/>
    <w:rsid w:val="00616037"/>
    <w:rsid w:val="00631B91"/>
    <w:rsid w:val="00671E46"/>
    <w:rsid w:val="00676497"/>
    <w:rsid w:val="00677AC9"/>
    <w:rsid w:val="00682624"/>
    <w:rsid w:val="006970D1"/>
    <w:rsid w:val="006C7211"/>
    <w:rsid w:val="006D0079"/>
    <w:rsid w:val="006D4FF5"/>
    <w:rsid w:val="006D56AD"/>
    <w:rsid w:val="00724162"/>
    <w:rsid w:val="0073368C"/>
    <w:rsid w:val="00735D31"/>
    <w:rsid w:val="0076467A"/>
    <w:rsid w:val="007C4C83"/>
    <w:rsid w:val="0080347B"/>
    <w:rsid w:val="00806817"/>
    <w:rsid w:val="00892CF5"/>
    <w:rsid w:val="008A3083"/>
    <w:rsid w:val="008B6411"/>
    <w:rsid w:val="008D0369"/>
    <w:rsid w:val="008D31DF"/>
    <w:rsid w:val="009038E2"/>
    <w:rsid w:val="009238BF"/>
    <w:rsid w:val="00926164"/>
    <w:rsid w:val="0094706D"/>
    <w:rsid w:val="00964061"/>
    <w:rsid w:val="009735EF"/>
    <w:rsid w:val="00990A15"/>
    <w:rsid w:val="009E6D69"/>
    <w:rsid w:val="009F4B64"/>
    <w:rsid w:val="00A20460"/>
    <w:rsid w:val="00A56A1B"/>
    <w:rsid w:val="00A6021C"/>
    <w:rsid w:val="00A947F2"/>
    <w:rsid w:val="00A97B6F"/>
    <w:rsid w:val="00AA01C9"/>
    <w:rsid w:val="00AB47BA"/>
    <w:rsid w:val="00AE2723"/>
    <w:rsid w:val="00B050E8"/>
    <w:rsid w:val="00B20660"/>
    <w:rsid w:val="00B31162"/>
    <w:rsid w:val="00B401D8"/>
    <w:rsid w:val="00B54F6E"/>
    <w:rsid w:val="00B55D4A"/>
    <w:rsid w:val="00B56A05"/>
    <w:rsid w:val="00B648B5"/>
    <w:rsid w:val="00B77DD1"/>
    <w:rsid w:val="00BB2A9D"/>
    <w:rsid w:val="00BB74CA"/>
    <w:rsid w:val="00BF4814"/>
    <w:rsid w:val="00BF4EF8"/>
    <w:rsid w:val="00C21FC5"/>
    <w:rsid w:val="00C76C16"/>
    <w:rsid w:val="00C82734"/>
    <w:rsid w:val="00CA0B96"/>
    <w:rsid w:val="00CD4044"/>
    <w:rsid w:val="00CE1334"/>
    <w:rsid w:val="00CE3259"/>
    <w:rsid w:val="00CF09D5"/>
    <w:rsid w:val="00D4616A"/>
    <w:rsid w:val="00D61EAD"/>
    <w:rsid w:val="00D8113F"/>
    <w:rsid w:val="00DB7258"/>
    <w:rsid w:val="00DC6403"/>
    <w:rsid w:val="00E01369"/>
    <w:rsid w:val="00E172D5"/>
    <w:rsid w:val="00E3531A"/>
    <w:rsid w:val="00EF6A61"/>
    <w:rsid w:val="00F13410"/>
    <w:rsid w:val="00F17D3E"/>
    <w:rsid w:val="00F274A7"/>
    <w:rsid w:val="00FC52B3"/>
    <w:rsid w:val="00FE46E5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D2A2C"/>
  <w15:chartTrackingRefBased/>
  <w15:docId w15:val="{B2BB5222-D0B8-4967-A7E4-E6A5CBDD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64061"/>
    <w:rPr>
      <w:b/>
      <w:bCs/>
    </w:rPr>
  </w:style>
  <w:style w:type="character" w:styleId="Hyperlink">
    <w:name w:val="Hyperlink"/>
    <w:rsid w:val="0096406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028E3"/>
    <w:pPr>
      <w:ind w:firstLine="720"/>
    </w:pPr>
    <w:rPr>
      <w:sz w:val="20"/>
      <w:szCs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rsid w:val="005028E3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5C4D3F"/>
    <w:pPr>
      <w:spacing w:before="100" w:beforeAutospacing="1" w:after="100" w:afterAutospacing="1"/>
    </w:pPr>
  </w:style>
  <w:style w:type="character" w:styleId="FollowedHyperlink">
    <w:name w:val="FollowedHyperlink"/>
    <w:rsid w:val="005C4D3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D56A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rsid w:val="006D56A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vnazora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GIMNAZIJA VLADIMIRA NAZORA</vt:lpstr>
      <vt:lpstr>GIMNAZIJA VLADIMIRA NAZORA</vt:lpstr>
    </vt:vector>
  </TitlesOfParts>
  <Company>Grizli777</Company>
  <LinksUpToDate>false</LinksUpToDate>
  <CharactersWithSpaces>7004</CharactersWithSpaces>
  <SharedDoc>false</SharedDoc>
  <HLinks>
    <vt:vector size="24" baseType="variant"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http://gimnazija-vnazora-zd.skole.hr/</vt:lpwstr>
      </vt:variant>
      <vt:variant>
        <vt:lpwstr/>
      </vt:variant>
      <vt:variant>
        <vt:i4>1900635</vt:i4>
      </vt:variant>
      <vt:variant>
        <vt:i4>6</vt:i4>
      </vt:variant>
      <vt:variant>
        <vt:i4>0</vt:i4>
      </vt:variant>
      <vt:variant>
        <vt:i4>5</vt:i4>
      </vt:variant>
      <vt:variant>
        <vt:lpwstr>https://mzo.gov.hr/istaknute-teme/odgoj-i-obrazovanje/priznavanje-inozemnih-strucnih-kvalifikacija-regulirane-profesije/3195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VLADIMIRA NAZORA</dc:title>
  <dc:subject/>
  <dc:creator>dajana bitanga</dc:creator>
  <cp:keywords/>
  <cp:lastModifiedBy>Korisnik</cp:lastModifiedBy>
  <cp:revision>3</cp:revision>
  <cp:lastPrinted>2023-05-02T09:52:00Z</cp:lastPrinted>
  <dcterms:created xsi:type="dcterms:W3CDTF">2024-09-11T10:47:00Z</dcterms:created>
  <dcterms:modified xsi:type="dcterms:W3CDTF">2024-09-23T10:31:00Z</dcterms:modified>
</cp:coreProperties>
</file>